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8B" w:rsidRDefault="0082398B">
      <w:pPr>
        <w:spacing w:after="120"/>
        <w:jc w:val="center"/>
        <w:rPr>
          <w:rFonts w:ascii="Dosis" w:hAnsi="Dosis" w:cs="Calibri Light"/>
          <w:b/>
          <w:color w:val="3B3838" w:themeColor="background2" w:themeShade="40"/>
          <w:sz w:val="16"/>
          <w:szCs w:val="16"/>
          <w:highlight w:val="white"/>
          <w:lang w:val="de-DE"/>
        </w:rPr>
      </w:pPr>
    </w:p>
    <w:p w:rsidR="0082398B" w:rsidRDefault="00396369">
      <w:pPr>
        <w:spacing w:after="120"/>
        <w:jc w:val="center"/>
        <w:rPr>
          <w:rFonts w:ascii="Dosis" w:hAnsi="Dosis" w:cs="Calibri Light"/>
          <w:b/>
          <w:color w:val="767171" w:themeColor="background2" w:themeShade="80"/>
          <w:sz w:val="48"/>
          <w:szCs w:val="48"/>
          <w:highlight w:val="white"/>
          <w:lang w:val="de-DE"/>
        </w:rPr>
      </w:pPr>
      <w:r>
        <w:rPr>
          <w:rFonts w:ascii="Dosis" w:hAnsi="Dosis" w:cs="Calibri Light"/>
          <w:b/>
          <w:color w:val="767171" w:themeColor="background2" w:themeShade="80"/>
          <w:sz w:val="48"/>
          <w:szCs w:val="48"/>
          <w:highlight w:val="white"/>
          <w:lang w:val="de-DE"/>
        </w:rPr>
        <w:t>XV Congreso Nacional de la AEET, 2021</w:t>
      </w:r>
    </w:p>
    <w:p w:rsidR="0082398B" w:rsidRDefault="00396369">
      <w:pPr>
        <w:spacing w:after="120"/>
        <w:jc w:val="center"/>
        <w:rPr>
          <w:rFonts w:ascii="Dosis" w:hAnsi="Dosis" w:cs="Calibri Light"/>
          <w:iCs/>
          <w:color w:val="767171" w:themeColor="background2" w:themeShade="80"/>
          <w:sz w:val="28"/>
          <w:szCs w:val="28"/>
          <w:highlight w:val="white"/>
          <w:lang w:val="de-DE"/>
        </w:rPr>
      </w:pPr>
      <w:r>
        <w:rPr>
          <w:rFonts w:ascii="Dosis" w:hAnsi="Dosis" w:cs="Calibri Light"/>
          <w:iCs/>
          <w:color w:val="767171" w:themeColor="background2" w:themeShade="80"/>
          <w:sz w:val="28"/>
          <w:szCs w:val="28"/>
          <w:lang w:val="de-DE"/>
        </w:rPr>
        <w:t>“El valor de la Naturaleza para una Sociedad Global“</w:t>
      </w:r>
    </w:p>
    <w:p w:rsidR="0082398B" w:rsidRDefault="00396369">
      <w:pPr>
        <w:spacing w:after="60"/>
        <w:jc w:val="center"/>
        <w:rPr>
          <w:rFonts w:ascii="Cambria Math" w:hAnsi="Cambria Math" w:cs="Calibri Light"/>
          <w:color w:val="767171" w:themeColor="background2" w:themeShade="80"/>
          <w:sz w:val="20"/>
          <w:szCs w:val="20"/>
          <w:highlight w:val="white"/>
          <w:lang w:val="de-DE"/>
        </w:rPr>
      </w:pPr>
      <w:r>
        <w:rPr>
          <w:rFonts w:ascii="Cambria Math" w:hAnsi="Cambria Math" w:cs="Calibri Light"/>
          <w:color w:val="767171" w:themeColor="background2" w:themeShade="80"/>
          <w:sz w:val="20"/>
          <w:szCs w:val="20"/>
          <w:highlight w:val="white"/>
          <w:lang w:val="de-DE"/>
        </w:rPr>
        <w:t>Lunes, 31 de Mayo - Jueves, 3 de Junio</w:t>
      </w:r>
    </w:p>
    <w:p w:rsidR="0082398B" w:rsidRDefault="00396369">
      <w:pPr>
        <w:jc w:val="center"/>
        <w:rPr>
          <w:rFonts w:ascii="Cambria Math" w:hAnsi="Cambria Math" w:cs="Calibri Light"/>
          <w:color w:val="767171" w:themeColor="background2" w:themeShade="80"/>
          <w:sz w:val="20"/>
          <w:szCs w:val="20"/>
          <w:highlight w:val="white"/>
          <w:lang w:val="de-DE"/>
        </w:rPr>
      </w:pPr>
      <w:r>
        <w:rPr>
          <w:rFonts w:ascii="Cambria Math" w:hAnsi="Cambria Math" w:cs="Calibri Light"/>
          <w:color w:val="767171" w:themeColor="background2" w:themeShade="80"/>
          <w:sz w:val="20"/>
          <w:szCs w:val="20"/>
          <w:highlight w:val="white"/>
          <w:lang w:val="de-DE"/>
        </w:rPr>
        <w:t>Palacio de Congresos de Plasencia, Cáceres</w:t>
      </w:r>
    </w:p>
    <w:p w:rsidR="0082398B" w:rsidRDefault="0082398B">
      <w:pPr>
        <w:spacing w:after="0" w:line="240" w:lineRule="auto"/>
        <w:jc w:val="center"/>
        <w:rPr>
          <w:rFonts w:ascii="Cambria" w:hAnsi="Cambria" w:cs="Arial"/>
          <w:b/>
          <w:color w:val="7F7F7F"/>
          <w:sz w:val="28"/>
          <w:szCs w:val="28"/>
          <w:lang w:val="en-US"/>
        </w:rPr>
      </w:pPr>
    </w:p>
    <w:p w:rsidR="0082398B" w:rsidRDefault="00396369">
      <w:pPr>
        <w:spacing w:after="0" w:line="240" w:lineRule="auto"/>
        <w:jc w:val="center"/>
        <w:rPr>
          <w:rFonts w:ascii="Cambria" w:hAnsi="Cambria" w:cs="Arial"/>
          <w:b/>
          <w:color w:val="7F7F7F"/>
          <w:sz w:val="28"/>
          <w:szCs w:val="28"/>
          <w:lang w:val="en-US"/>
        </w:rPr>
      </w:pPr>
      <w:proofErr w:type="spellStart"/>
      <w:r>
        <w:rPr>
          <w:rFonts w:ascii="Cambria" w:hAnsi="Cambria" w:cs="Arial"/>
          <w:b/>
          <w:color w:val="7F7F7F"/>
          <w:sz w:val="28"/>
          <w:szCs w:val="28"/>
          <w:lang w:val="en-US"/>
        </w:rPr>
        <w:t>Convocatoria</w:t>
      </w:r>
      <w:proofErr w:type="spellEnd"/>
      <w:r>
        <w:rPr>
          <w:rFonts w:ascii="Cambria" w:hAnsi="Cambria" w:cs="Arial"/>
          <w:b/>
          <w:color w:val="7F7F7F"/>
          <w:sz w:val="28"/>
          <w:szCs w:val="28"/>
          <w:lang w:val="en-US"/>
        </w:rPr>
        <w:t xml:space="preserve"> para </w:t>
      </w:r>
      <w:proofErr w:type="spellStart"/>
      <w:r>
        <w:rPr>
          <w:rFonts w:ascii="Cambria" w:hAnsi="Cambria" w:cs="Arial"/>
          <w:b/>
          <w:color w:val="7F7F7F"/>
          <w:sz w:val="28"/>
          <w:szCs w:val="28"/>
          <w:lang w:val="en-US"/>
        </w:rPr>
        <w:t>propuesta</w:t>
      </w:r>
      <w:proofErr w:type="spellEnd"/>
      <w:r>
        <w:rPr>
          <w:rFonts w:ascii="Cambria" w:hAnsi="Cambria" w:cs="Arial"/>
          <w:b/>
          <w:color w:val="7F7F7F"/>
          <w:sz w:val="28"/>
          <w:szCs w:val="28"/>
          <w:lang w:val="en-US"/>
        </w:rPr>
        <w:t xml:space="preserve"> de </w:t>
      </w:r>
      <w:proofErr w:type="spellStart"/>
      <w:r>
        <w:rPr>
          <w:rFonts w:ascii="Cambria" w:hAnsi="Cambria" w:cs="Arial"/>
          <w:b/>
          <w:color w:val="7F7F7F"/>
          <w:sz w:val="28"/>
          <w:szCs w:val="28"/>
          <w:lang w:val="en-US"/>
        </w:rPr>
        <w:t>simposios</w:t>
      </w:r>
      <w:proofErr w:type="spellEnd"/>
    </w:p>
    <w:p w:rsidR="0082398B" w:rsidRDefault="0082398B">
      <w:pPr>
        <w:spacing w:after="140" w:line="240" w:lineRule="auto"/>
        <w:rPr>
          <w:rFonts w:ascii="Bodoni MT" w:hAnsi="Bodoni MT"/>
          <w:color w:val="595959"/>
          <w:lang w:val="en-US"/>
        </w:rPr>
      </w:pPr>
    </w:p>
    <w:p w:rsidR="0082398B" w:rsidRDefault="00396369">
      <w:pPr>
        <w:spacing w:after="240" w:line="240" w:lineRule="auto"/>
        <w:rPr>
          <w:rFonts w:ascii="Cambria" w:hAnsi="Cambria"/>
          <w:color w:val="777777"/>
        </w:rPr>
      </w:pPr>
      <w:r w:rsidRPr="002A10C4">
        <w:rPr>
          <w:rFonts w:ascii="Cambria" w:hAnsi="Cambria"/>
          <w:b/>
          <w:color w:val="767171" w:themeColor="background2" w:themeShade="80"/>
          <w:u w:val="single"/>
        </w:rPr>
        <w:t>Simposios</w:t>
      </w:r>
      <w:r>
        <w:rPr>
          <w:rFonts w:ascii="Cambria" w:hAnsi="Cambria"/>
          <w:b/>
          <w:color w:val="767171" w:themeColor="background2" w:themeShade="80"/>
        </w:rPr>
        <w:t>:</w:t>
      </w:r>
      <w:r>
        <w:rPr>
          <w:rFonts w:ascii="Cambria" w:hAnsi="Cambria"/>
          <w:color w:val="767171" w:themeColor="background2" w:themeShade="80"/>
        </w:rPr>
        <w:t xml:space="preserve"> </w:t>
      </w:r>
      <w:r w:rsidRPr="002A10C4">
        <w:rPr>
          <w:rFonts w:ascii="Cambria" w:hAnsi="Cambria"/>
          <w:color w:val="767171" w:themeColor="background2" w:themeShade="80"/>
        </w:rPr>
        <w:t xml:space="preserve">El tiempo asignado a cada simposio aceptado variará entre una hora y media y dos horas y media, dependiendo del número de contribuciones que reciba. El simposio constará de una ponencia principal y varias presentaciones orales estándar. Las ponencias principales tendrán una duración de 20 minutos, con 5 minutos adicionales para preguntas y discusión. Las presentaciones orales estándar tendrán 13 minutos de duración con 2 minutos adicionales para preguntas y discusiones. Con el fin de garantizar una participación amplia y diversa, los simposios estarán abiertos a cualquier ponencia relevante y se aceptarán contribuciones orales hasta completar el tiempo asignado. En función del número de resúmenes registrados en cada sesión, el personal organizador podrá decidir si incluyen un espacio para presentaciones </w:t>
      </w:r>
      <w:r w:rsidRPr="002A10C4">
        <w:rPr>
          <w:rFonts w:ascii="Cambria" w:hAnsi="Cambria"/>
          <w:i/>
          <w:color w:val="767171" w:themeColor="background2" w:themeShade="80"/>
        </w:rPr>
        <w:t>flash</w:t>
      </w:r>
      <w:r w:rsidRPr="002A10C4">
        <w:rPr>
          <w:rFonts w:ascii="Cambria" w:hAnsi="Cambria"/>
          <w:color w:val="767171" w:themeColor="background2" w:themeShade="80"/>
        </w:rPr>
        <w:t xml:space="preserve"> (3 min. de exposición y 2 minutos para preguntas). Las sesiones estarán también abiertas a la presentación de contribuciones en formato póster. </w:t>
      </w:r>
    </w:p>
    <w:p w:rsidR="0082398B" w:rsidRDefault="00396369" w:rsidP="00487268">
      <w:pPr>
        <w:spacing w:after="0" w:line="240" w:lineRule="auto"/>
        <w:rPr>
          <w:rFonts w:ascii="Cambria" w:hAnsi="Cambria"/>
          <w:color w:val="767171" w:themeColor="background2" w:themeShade="80"/>
        </w:rPr>
      </w:pPr>
      <w:r>
        <w:rPr>
          <w:rFonts w:ascii="Cambria" w:hAnsi="Cambria"/>
          <w:b/>
          <w:color w:val="767171" w:themeColor="background2" w:themeShade="80"/>
          <w:u w:val="single"/>
        </w:rPr>
        <w:t>Personal organizador/moderador</w:t>
      </w:r>
      <w:r>
        <w:rPr>
          <w:rFonts w:ascii="Cambria" w:hAnsi="Cambria"/>
          <w:color w:val="767171" w:themeColor="background2" w:themeShade="80"/>
        </w:rPr>
        <w:t>: Se recomienda que cada sim</w:t>
      </w:r>
      <w:r w:rsidR="00EC76AD">
        <w:rPr>
          <w:rFonts w:ascii="Cambria" w:hAnsi="Cambria"/>
          <w:color w:val="767171" w:themeColor="background2" w:themeShade="80"/>
        </w:rPr>
        <w:t>posio tenga un máximo de tre</w:t>
      </w:r>
      <w:r>
        <w:rPr>
          <w:rFonts w:ascii="Cambria" w:hAnsi="Cambria"/>
          <w:color w:val="767171" w:themeColor="background2" w:themeShade="80"/>
        </w:rPr>
        <w:t>s personas organizadoras. El personal organizador del simposio deberá evaluar las propuestas que reciba su sesión y seleccionar de entre estas, aquellas que consideren más relevantes, innovadoras y afines a su temática, prestando especial atención a crear sesiones balanceadas en cuanto a g</w:t>
      </w:r>
      <w:r w:rsidR="000C5FAB">
        <w:rPr>
          <w:rFonts w:ascii="Cambria" w:hAnsi="Cambria"/>
          <w:color w:val="767171" w:themeColor="background2" w:themeShade="80"/>
        </w:rPr>
        <w:t>é</w:t>
      </w:r>
      <w:r>
        <w:rPr>
          <w:rFonts w:ascii="Cambria" w:hAnsi="Cambria"/>
          <w:color w:val="767171" w:themeColor="background2" w:themeShade="80"/>
        </w:rPr>
        <w:t>nero y etapa investigadora. Al menos una persona del personal organizador deberá moderar las ponencias durante la celebración del simposio, y será responsable de dirigir el mismo y asegurar la observancia de los tiempos asignados a las ponencias</w:t>
      </w:r>
      <w:r w:rsidRPr="000C5FAB">
        <w:rPr>
          <w:rFonts w:ascii="Cambria" w:hAnsi="Cambria"/>
          <w:color w:val="767171" w:themeColor="background2" w:themeShade="80"/>
        </w:rPr>
        <w:t xml:space="preserve">. </w:t>
      </w:r>
      <w:r>
        <w:rPr>
          <w:rFonts w:ascii="Cambria" w:hAnsi="Cambria"/>
          <w:color w:val="767171" w:themeColor="background2" w:themeShade="80"/>
        </w:rPr>
        <w:t xml:space="preserve">El personal organizador </w:t>
      </w:r>
      <w:r w:rsidR="003008ED">
        <w:rPr>
          <w:rFonts w:ascii="Cambria" w:hAnsi="Cambria"/>
          <w:color w:val="767171" w:themeColor="background2" w:themeShade="80"/>
        </w:rPr>
        <w:t xml:space="preserve">podrá presentar, en </w:t>
      </w:r>
      <w:r w:rsidR="006E4ED2">
        <w:rPr>
          <w:rFonts w:ascii="Cambria" w:hAnsi="Cambria"/>
          <w:color w:val="767171" w:themeColor="background2" w:themeShade="80"/>
        </w:rPr>
        <w:t>su conjunto</w:t>
      </w:r>
      <w:r w:rsidR="003008ED">
        <w:rPr>
          <w:rFonts w:ascii="Cambria" w:hAnsi="Cambria"/>
          <w:color w:val="767171" w:themeColor="background2" w:themeShade="80"/>
        </w:rPr>
        <w:t xml:space="preserve">, </w:t>
      </w:r>
      <w:r>
        <w:rPr>
          <w:rFonts w:ascii="Cambria" w:hAnsi="Cambria"/>
          <w:color w:val="767171" w:themeColor="background2" w:themeShade="80"/>
        </w:rPr>
        <w:t xml:space="preserve">una </w:t>
      </w:r>
      <w:r w:rsidR="00EC76AD">
        <w:rPr>
          <w:rFonts w:ascii="Cambria" w:hAnsi="Cambria"/>
          <w:color w:val="767171" w:themeColor="background2" w:themeShade="80"/>
        </w:rPr>
        <w:t xml:space="preserve">única </w:t>
      </w:r>
      <w:r>
        <w:rPr>
          <w:rFonts w:ascii="Cambria" w:hAnsi="Cambria"/>
          <w:color w:val="767171" w:themeColor="background2" w:themeShade="80"/>
        </w:rPr>
        <w:t>ponencia oral estándar</w:t>
      </w:r>
      <w:r w:rsidR="00EC76AD">
        <w:rPr>
          <w:rFonts w:ascii="Cambria" w:hAnsi="Cambria"/>
          <w:color w:val="767171" w:themeColor="background2" w:themeShade="80"/>
        </w:rPr>
        <w:t xml:space="preserve"> en su propia sesión, </w:t>
      </w:r>
      <w:r w:rsidR="00EC76AD">
        <w:rPr>
          <w:rFonts w:ascii="Cambria" w:hAnsi="Cambria"/>
          <w:color w:val="767171" w:themeColor="background2" w:themeShade="80"/>
        </w:rPr>
        <w:t xml:space="preserve">pero podrá figurar en la coautoría de </w:t>
      </w:r>
      <w:r w:rsidR="00EC76AD">
        <w:rPr>
          <w:rFonts w:ascii="Cambria" w:hAnsi="Cambria"/>
          <w:color w:val="767171" w:themeColor="background2" w:themeShade="80"/>
        </w:rPr>
        <w:t>otras</w:t>
      </w:r>
      <w:r w:rsidR="00EC76AD">
        <w:rPr>
          <w:rFonts w:ascii="Cambria" w:hAnsi="Cambria"/>
          <w:color w:val="767171" w:themeColor="background2" w:themeShade="80"/>
        </w:rPr>
        <w:t xml:space="preserve"> presentaci</w:t>
      </w:r>
      <w:r w:rsidR="00EC76AD">
        <w:rPr>
          <w:rFonts w:ascii="Cambria" w:hAnsi="Cambria"/>
          <w:color w:val="767171" w:themeColor="background2" w:themeShade="80"/>
        </w:rPr>
        <w:t>ones incluidas</w:t>
      </w:r>
      <w:r w:rsidR="00EC76AD">
        <w:rPr>
          <w:rFonts w:ascii="Cambria" w:hAnsi="Cambria"/>
          <w:color w:val="767171" w:themeColor="background2" w:themeShade="80"/>
        </w:rPr>
        <w:t>. También podrá intervenir en cualquier otra sesión</w:t>
      </w:r>
      <w:r w:rsidR="00EC76AD">
        <w:rPr>
          <w:rFonts w:ascii="Cambria" w:hAnsi="Cambria"/>
          <w:color w:val="767171" w:themeColor="background2" w:themeShade="80"/>
        </w:rPr>
        <w:t xml:space="preserve"> distinta de la que organiza</w:t>
      </w:r>
      <w:r w:rsidR="00EC76AD">
        <w:rPr>
          <w:rFonts w:ascii="Cambria" w:hAnsi="Cambria"/>
          <w:color w:val="767171" w:themeColor="background2" w:themeShade="80"/>
        </w:rPr>
        <w:t>.</w:t>
      </w:r>
    </w:p>
    <w:p w:rsidR="00487268" w:rsidRDefault="00487268" w:rsidP="00487268">
      <w:pPr>
        <w:spacing w:after="0" w:line="240" w:lineRule="auto"/>
        <w:rPr>
          <w:rFonts w:ascii="Cambria" w:hAnsi="Cambria"/>
          <w:color w:val="767171" w:themeColor="background2" w:themeShade="80"/>
        </w:rPr>
      </w:pPr>
    </w:p>
    <w:p w:rsidR="00487268" w:rsidRDefault="00487268" w:rsidP="00487268">
      <w:pPr>
        <w:spacing w:after="0" w:line="240" w:lineRule="auto"/>
        <w:rPr>
          <w:rFonts w:ascii="Cambria" w:hAnsi="Cambria"/>
          <w:color w:val="767171" w:themeColor="background2" w:themeShade="80"/>
        </w:rPr>
      </w:pPr>
      <w:bookmarkStart w:id="0" w:name="_GoBack"/>
      <w:bookmarkEnd w:id="0"/>
    </w:p>
    <w:p w:rsidR="0082398B" w:rsidRDefault="00396369">
      <w:pPr>
        <w:spacing w:after="240" w:line="240" w:lineRule="auto"/>
        <w:rPr>
          <w:rFonts w:ascii="Cambria" w:hAnsi="Cambria"/>
          <w:color w:val="767171" w:themeColor="background2" w:themeShade="80"/>
          <w:lang w:val="en-US"/>
        </w:rPr>
      </w:pPr>
      <w:r>
        <w:rPr>
          <w:rFonts w:ascii="Cambria" w:hAnsi="Cambria"/>
          <w:b/>
          <w:color w:val="767171" w:themeColor="background2" w:themeShade="80"/>
          <w:lang w:val="en-US"/>
        </w:rPr>
        <w:t>DATOS DEL SIMPOSIO</w:t>
      </w:r>
      <w:r>
        <w:rPr>
          <w:rFonts w:ascii="Cambria" w:hAnsi="Cambria"/>
          <w:color w:val="767171" w:themeColor="background2" w:themeShade="80"/>
          <w:lang w:val="en-US"/>
        </w:rPr>
        <w:t>:</w:t>
      </w:r>
    </w:p>
    <w:p w:rsidR="0082398B" w:rsidRDefault="00396369">
      <w:pPr>
        <w:pStyle w:val="Prrafodelista"/>
        <w:numPr>
          <w:ilvl w:val="0"/>
          <w:numId w:val="3"/>
        </w:numPr>
        <w:spacing w:after="240" w:line="240" w:lineRule="auto"/>
        <w:rPr>
          <w:rFonts w:ascii="Cambria" w:hAnsi="Cambria"/>
          <w:color w:val="767171" w:themeColor="background2" w:themeShade="80"/>
          <w:lang w:val="en-US"/>
        </w:rPr>
      </w:pPr>
      <w:r>
        <w:rPr>
          <w:rFonts w:ascii="Cambria" w:hAnsi="Cambria"/>
          <w:b/>
          <w:color w:val="767171" w:themeColor="background2" w:themeShade="80"/>
          <w:u w:val="single"/>
          <w:lang w:val="en-US"/>
        </w:rPr>
        <w:t xml:space="preserve">Personal </w:t>
      </w:r>
      <w:proofErr w:type="spellStart"/>
      <w:r>
        <w:rPr>
          <w:rFonts w:ascii="Cambria" w:hAnsi="Cambria"/>
          <w:b/>
          <w:color w:val="767171" w:themeColor="background2" w:themeShade="80"/>
          <w:u w:val="single"/>
          <w:lang w:val="en-US"/>
        </w:rPr>
        <w:t>organizador</w:t>
      </w:r>
      <w:proofErr w:type="spellEnd"/>
      <w:r w:rsidR="00EA61BC">
        <w:rPr>
          <w:rFonts w:ascii="Cambria" w:hAnsi="Cambria"/>
          <w:b/>
          <w:color w:val="767171" w:themeColor="background2" w:themeShade="80"/>
          <w:u w:val="single"/>
          <w:lang w:val="en-US"/>
        </w:rPr>
        <w:t>*</w:t>
      </w:r>
      <w:r>
        <w:rPr>
          <w:rFonts w:ascii="Cambria" w:hAnsi="Cambria"/>
          <w:color w:val="767171" w:themeColor="background2" w:themeShade="80"/>
          <w:lang w:val="en-US"/>
        </w:rPr>
        <w:t>:</w:t>
      </w:r>
    </w:p>
    <w:p w:rsidR="0082398B" w:rsidRDefault="0082398B">
      <w:pPr>
        <w:pStyle w:val="Listavistosa-nfasis11"/>
        <w:spacing w:after="140" w:line="240" w:lineRule="auto"/>
        <w:ind w:left="360"/>
        <w:rPr>
          <w:rFonts w:ascii="Cambria" w:hAnsi="Cambria"/>
          <w:color w:val="595959"/>
          <w:lang w:val="en-US"/>
        </w:rPr>
      </w:pPr>
    </w:p>
    <w:tbl>
      <w:tblPr>
        <w:tblW w:w="8840" w:type="dxa"/>
        <w:tblInd w:w="-147" w:type="dxa"/>
        <w:tblLook w:val="04A0" w:firstRow="1" w:lastRow="0" w:firstColumn="1" w:lastColumn="0" w:noHBand="0" w:noVBand="1"/>
      </w:tblPr>
      <w:tblGrid>
        <w:gridCol w:w="2409"/>
        <w:gridCol w:w="4396"/>
        <w:gridCol w:w="2035"/>
      </w:tblGrid>
      <w:tr w:rsidR="0082398B">
        <w:trPr>
          <w:trHeight w:val="320"/>
        </w:trPr>
        <w:tc>
          <w:tcPr>
            <w:tcW w:w="2409" w:type="dxa"/>
            <w:tcBorders>
              <w:top w:val="single" w:sz="4" w:space="0" w:color="000000"/>
              <w:left w:val="single" w:sz="4" w:space="0" w:color="000000"/>
              <w:bottom w:val="single" w:sz="4" w:space="0" w:color="000000"/>
              <w:right w:val="single" w:sz="4" w:space="0" w:color="000000"/>
            </w:tcBorders>
            <w:shd w:val="pct12" w:color="auto" w:fill="auto"/>
          </w:tcPr>
          <w:p w:rsidR="0082398B" w:rsidRDefault="00396369">
            <w:pPr>
              <w:spacing w:after="0" w:line="240" w:lineRule="auto"/>
              <w:rPr>
                <w:rFonts w:ascii="Cambria" w:hAnsi="Cambria"/>
                <w:color w:val="595959"/>
                <w:lang w:val="en-GB"/>
              </w:rPr>
            </w:pPr>
            <w:proofErr w:type="spellStart"/>
            <w:r>
              <w:rPr>
                <w:rFonts w:ascii="Cambria" w:hAnsi="Cambria"/>
                <w:color w:val="595959"/>
                <w:lang w:val="en-GB"/>
              </w:rPr>
              <w:t>Nombre</w:t>
            </w:r>
            <w:proofErr w:type="spellEnd"/>
            <w:r>
              <w:rPr>
                <w:rFonts w:ascii="Cambria" w:hAnsi="Cambria"/>
                <w:color w:val="595959"/>
                <w:lang w:val="en-GB"/>
              </w:rPr>
              <w:t xml:space="preserve"> y </w:t>
            </w:r>
            <w:proofErr w:type="spellStart"/>
            <w:r>
              <w:rPr>
                <w:rFonts w:ascii="Cambria" w:hAnsi="Cambria"/>
                <w:color w:val="595959"/>
                <w:lang w:val="en-GB"/>
              </w:rPr>
              <w:t>apellidos</w:t>
            </w:r>
            <w:proofErr w:type="spellEnd"/>
          </w:p>
        </w:tc>
        <w:tc>
          <w:tcPr>
            <w:tcW w:w="4396" w:type="dxa"/>
            <w:tcBorders>
              <w:top w:val="single" w:sz="4" w:space="0" w:color="000000"/>
              <w:left w:val="single" w:sz="4" w:space="0" w:color="000000"/>
              <w:bottom w:val="single" w:sz="4" w:space="0" w:color="000000"/>
              <w:right w:val="single" w:sz="4" w:space="0" w:color="000000"/>
            </w:tcBorders>
            <w:shd w:val="pct12" w:color="auto" w:fill="auto"/>
          </w:tcPr>
          <w:p w:rsidR="0082398B" w:rsidRDefault="00396369">
            <w:pPr>
              <w:spacing w:after="0" w:line="240" w:lineRule="auto"/>
              <w:rPr>
                <w:rFonts w:ascii="Cambria" w:hAnsi="Cambria"/>
                <w:color w:val="595959"/>
              </w:rPr>
            </w:pPr>
            <w:r>
              <w:rPr>
                <w:rFonts w:ascii="Cambria" w:hAnsi="Cambria"/>
                <w:color w:val="595959"/>
              </w:rPr>
              <w:t>Filiación (Centro, dpto. o área)</w:t>
            </w:r>
          </w:p>
        </w:tc>
        <w:tc>
          <w:tcPr>
            <w:tcW w:w="2035" w:type="dxa"/>
            <w:tcBorders>
              <w:top w:val="single" w:sz="4" w:space="0" w:color="000000"/>
              <w:left w:val="single" w:sz="4" w:space="0" w:color="000000"/>
              <w:bottom w:val="single" w:sz="4" w:space="0" w:color="000000"/>
              <w:right w:val="single" w:sz="4" w:space="0" w:color="000000"/>
            </w:tcBorders>
            <w:shd w:val="pct12" w:color="auto" w:fill="auto"/>
          </w:tcPr>
          <w:p w:rsidR="0082398B" w:rsidRDefault="00396369">
            <w:pPr>
              <w:spacing w:after="0" w:line="240" w:lineRule="auto"/>
              <w:rPr>
                <w:rFonts w:ascii="Cambria" w:hAnsi="Cambria"/>
                <w:color w:val="595959"/>
                <w:lang w:val="en-GB"/>
              </w:rPr>
            </w:pPr>
            <w:r>
              <w:rPr>
                <w:rFonts w:ascii="Cambria" w:hAnsi="Cambria"/>
                <w:color w:val="595959"/>
                <w:lang w:val="en-GB"/>
              </w:rPr>
              <w:t>e-mail</w:t>
            </w:r>
          </w:p>
        </w:tc>
      </w:tr>
      <w:tr w:rsidR="0082398B">
        <w:trPr>
          <w:trHeight w:val="320"/>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398B" w:rsidRDefault="0082398B">
            <w:pPr>
              <w:spacing w:after="0" w:line="240" w:lineRule="auto"/>
              <w:rPr>
                <w:rFonts w:ascii="Cambria" w:hAnsi="Cambria"/>
                <w:color w:val="595959"/>
                <w:lang w:val="en-GB"/>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82398B" w:rsidRDefault="0082398B">
            <w:pPr>
              <w:spacing w:after="0" w:line="240" w:lineRule="auto"/>
              <w:rPr>
                <w:rFonts w:ascii="Cambria" w:hAnsi="Cambria"/>
                <w:color w:val="595959"/>
                <w:lang w:val="en-GB"/>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82398B" w:rsidRDefault="0082398B">
            <w:pPr>
              <w:spacing w:after="0" w:line="240" w:lineRule="auto"/>
              <w:rPr>
                <w:rFonts w:ascii="Cambria" w:hAnsi="Cambria"/>
                <w:color w:val="595959"/>
                <w:lang w:val="en-GB"/>
              </w:rPr>
            </w:pPr>
          </w:p>
        </w:tc>
      </w:tr>
      <w:tr w:rsidR="0082398B">
        <w:trPr>
          <w:trHeight w:val="303"/>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398B" w:rsidRDefault="0082398B">
            <w:pPr>
              <w:spacing w:after="0" w:line="240" w:lineRule="auto"/>
              <w:rPr>
                <w:rFonts w:ascii="Cambria" w:hAnsi="Cambria"/>
                <w:color w:val="595959"/>
                <w:lang w:val="en-GB"/>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82398B" w:rsidRDefault="0082398B">
            <w:pPr>
              <w:spacing w:after="0" w:line="240" w:lineRule="auto"/>
              <w:rPr>
                <w:rFonts w:ascii="Cambria" w:hAnsi="Cambria"/>
                <w:color w:val="595959"/>
                <w:lang w:val="en-GB"/>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82398B" w:rsidRDefault="0082398B">
            <w:pPr>
              <w:spacing w:after="0" w:line="240" w:lineRule="auto"/>
              <w:rPr>
                <w:rFonts w:ascii="Cambria" w:hAnsi="Cambria"/>
                <w:color w:val="595959"/>
                <w:lang w:val="en-GB"/>
              </w:rPr>
            </w:pPr>
          </w:p>
        </w:tc>
      </w:tr>
      <w:tr w:rsidR="00A63DB2">
        <w:trPr>
          <w:trHeight w:val="303"/>
        </w:trPr>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63DB2" w:rsidRDefault="00A63DB2">
            <w:pPr>
              <w:spacing w:after="0" w:line="240" w:lineRule="auto"/>
              <w:rPr>
                <w:rFonts w:ascii="Cambria" w:hAnsi="Cambria"/>
                <w:color w:val="595959"/>
                <w:lang w:val="en-GB"/>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A63DB2" w:rsidRDefault="00A63DB2">
            <w:pPr>
              <w:spacing w:after="0" w:line="240" w:lineRule="auto"/>
              <w:rPr>
                <w:rFonts w:ascii="Cambria" w:hAnsi="Cambria"/>
                <w:color w:val="595959"/>
                <w:lang w:val="en-GB"/>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A63DB2" w:rsidRDefault="00A63DB2">
            <w:pPr>
              <w:spacing w:after="0" w:line="240" w:lineRule="auto"/>
              <w:rPr>
                <w:rFonts w:ascii="Cambria" w:hAnsi="Cambria"/>
                <w:color w:val="595959"/>
                <w:lang w:val="en-GB"/>
              </w:rPr>
            </w:pPr>
          </w:p>
        </w:tc>
      </w:tr>
    </w:tbl>
    <w:p w:rsidR="0082398B" w:rsidRDefault="0082398B">
      <w:pPr>
        <w:pStyle w:val="Listavistosa-nfasis11"/>
        <w:spacing w:after="140" w:line="240" w:lineRule="auto"/>
        <w:ind w:left="0"/>
        <w:rPr>
          <w:rFonts w:ascii="Cambria" w:hAnsi="Cambria"/>
          <w:color w:val="595959"/>
          <w:lang w:val="en-US"/>
        </w:rPr>
      </w:pPr>
    </w:p>
    <w:p w:rsidR="000C5FAB" w:rsidRDefault="000C5FAB">
      <w:pPr>
        <w:pStyle w:val="Listavistosa-nfasis11"/>
        <w:spacing w:after="140" w:line="240" w:lineRule="auto"/>
        <w:ind w:left="0"/>
        <w:rPr>
          <w:rFonts w:ascii="Cambria" w:hAnsi="Cambria"/>
          <w:color w:val="595959"/>
          <w:lang w:val="en-US"/>
        </w:rPr>
      </w:pPr>
    </w:p>
    <w:p w:rsidR="000C5FAB" w:rsidRDefault="000C5FAB">
      <w:pPr>
        <w:pStyle w:val="Listavistosa-nfasis11"/>
        <w:spacing w:after="140" w:line="240" w:lineRule="auto"/>
        <w:ind w:left="0"/>
        <w:rPr>
          <w:rFonts w:ascii="Cambria" w:hAnsi="Cambria"/>
          <w:color w:val="595959"/>
          <w:lang w:val="en-US"/>
        </w:rPr>
      </w:pPr>
    </w:p>
    <w:p w:rsidR="0082398B" w:rsidRDefault="00396369">
      <w:pPr>
        <w:numPr>
          <w:ilvl w:val="0"/>
          <w:numId w:val="1"/>
        </w:numPr>
        <w:spacing w:after="140" w:line="240" w:lineRule="auto"/>
        <w:ind w:left="351" w:hanging="357"/>
        <w:rPr>
          <w:rFonts w:ascii="Cambria" w:eastAsia="Times New Roman" w:hAnsi="Cambria"/>
          <w:color w:val="767171" w:themeColor="background2" w:themeShade="80"/>
          <w:lang w:eastAsia="es-ES"/>
        </w:rPr>
      </w:pPr>
      <w:r>
        <w:rPr>
          <w:rFonts w:ascii="Cambria" w:eastAsia="Times New Roman" w:hAnsi="Cambria"/>
          <w:b/>
          <w:color w:val="767171" w:themeColor="background2" w:themeShade="80"/>
          <w:u w:val="single"/>
          <w:lang w:eastAsia="es-ES"/>
        </w:rPr>
        <w:t>Título del simposio</w:t>
      </w:r>
      <w:r>
        <w:rPr>
          <w:rFonts w:ascii="Cambria" w:eastAsia="Times New Roman" w:hAnsi="Cambria"/>
          <w:b/>
          <w:color w:val="767171" w:themeColor="background2" w:themeShade="80"/>
          <w:lang w:eastAsia="es-ES"/>
        </w:rPr>
        <w:t>*</w:t>
      </w:r>
      <w:r>
        <w:rPr>
          <w:rFonts w:ascii="Cambria" w:hAnsi="Cambria" w:cs="Arial"/>
          <w:color w:val="767171" w:themeColor="background2" w:themeShade="80"/>
        </w:rPr>
        <w:t xml:space="preserve">: </w:t>
      </w:r>
    </w:p>
    <w:p w:rsidR="0082398B" w:rsidRDefault="00396369">
      <w:pPr>
        <w:spacing w:after="140" w:line="240" w:lineRule="auto"/>
        <w:ind w:left="351"/>
        <w:rPr>
          <w:rFonts w:ascii="Cambria" w:hAnsi="Cambria"/>
          <w:color w:val="767171" w:themeColor="background2" w:themeShade="80"/>
        </w:rPr>
      </w:pPr>
      <w:r>
        <w:fldChar w:fldCharType="begin">
          <w:ffData>
            <w:name w:val="Bookmark"/>
            <w:enabled/>
            <w:calcOnExit w:val="0"/>
            <w:textInput/>
          </w:ffData>
        </w:fldChar>
      </w:r>
      <w:r>
        <w:instrText>FORMTEXT</w:instrText>
      </w:r>
      <w:r>
        <w:fldChar w:fldCharType="separate"/>
      </w:r>
      <w:r>
        <w:rPr>
          <w:rFonts w:ascii="Cambria" w:hAnsi="Cambria"/>
          <w:color w:val="767171" w:themeColor="background2" w:themeShade="80"/>
        </w:rPr>
        <w:t>     </w:t>
      </w:r>
      <w:r>
        <w:fldChar w:fldCharType="end"/>
      </w:r>
    </w:p>
    <w:p w:rsidR="0082398B" w:rsidRDefault="0082398B">
      <w:pPr>
        <w:spacing w:after="140" w:line="240" w:lineRule="auto"/>
        <w:ind w:left="351"/>
        <w:rPr>
          <w:rFonts w:ascii="Cambria" w:hAnsi="Cambria"/>
          <w:color w:val="767171" w:themeColor="background2" w:themeShade="80"/>
        </w:rPr>
      </w:pPr>
    </w:p>
    <w:p w:rsidR="0082398B" w:rsidRDefault="00396369">
      <w:pPr>
        <w:pStyle w:val="Listavistosa-nfasis11"/>
        <w:numPr>
          <w:ilvl w:val="0"/>
          <w:numId w:val="2"/>
        </w:numPr>
        <w:spacing w:after="140" w:line="240" w:lineRule="auto"/>
        <w:rPr>
          <w:rFonts w:ascii="Cambria" w:eastAsia="Times New Roman" w:hAnsi="Cambria"/>
          <w:color w:val="767171" w:themeColor="background2" w:themeShade="80"/>
          <w:lang w:eastAsia="es-ES"/>
        </w:rPr>
      </w:pPr>
      <w:proofErr w:type="spellStart"/>
      <w:r>
        <w:rPr>
          <w:rFonts w:ascii="Cambria" w:hAnsi="Cambria" w:cs="Arial"/>
          <w:b/>
          <w:color w:val="767171" w:themeColor="background2" w:themeShade="80"/>
          <w:u w:val="single"/>
          <w:lang w:val="en-GB"/>
        </w:rPr>
        <w:t>Descripción</w:t>
      </w:r>
      <w:proofErr w:type="spellEnd"/>
      <w:r>
        <w:rPr>
          <w:rFonts w:ascii="Cambria" w:hAnsi="Cambria" w:cs="Arial"/>
          <w:b/>
          <w:color w:val="767171" w:themeColor="background2" w:themeShade="80"/>
          <w:lang w:val="en-GB"/>
        </w:rPr>
        <w:t xml:space="preserve">* </w:t>
      </w:r>
      <w:r>
        <w:rPr>
          <w:rFonts w:ascii="Cambria" w:hAnsi="Cambria" w:cs="Arial"/>
          <w:color w:val="767171" w:themeColor="background2" w:themeShade="80"/>
          <w:lang w:val="en-GB"/>
        </w:rPr>
        <w:t>(100-200 words):</w:t>
      </w:r>
    </w:p>
    <w:p w:rsidR="0082398B" w:rsidRDefault="0082398B">
      <w:pPr>
        <w:pStyle w:val="Listavistosa-nfasis11"/>
        <w:spacing w:after="140" w:line="240" w:lineRule="auto"/>
        <w:rPr>
          <w:rFonts w:ascii="Cambria" w:eastAsia="Times New Roman" w:hAnsi="Cambria"/>
          <w:color w:val="767171" w:themeColor="background2" w:themeShade="80"/>
          <w:lang w:eastAsia="es-ES"/>
        </w:rPr>
      </w:pPr>
    </w:p>
    <w:p w:rsidR="0082398B" w:rsidRDefault="0082398B">
      <w:pPr>
        <w:pStyle w:val="Listavistosa-nfasis11"/>
        <w:spacing w:after="140" w:line="240" w:lineRule="auto"/>
        <w:rPr>
          <w:rFonts w:ascii="Cambria" w:eastAsia="Times New Roman" w:hAnsi="Cambria"/>
          <w:color w:val="767171" w:themeColor="background2" w:themeShade="80"/>
          <w:lang w:eastAsia="es-ES"/>
        </w:rPr>
      </w:pPr>
    </w:p>
    <w:p w:rsidR="0082398B" w:rsidRDefault="00396369">
      <w:pPr>
        <w:pStyle w:val="NormalWeb"/>
        <w:pBdr>
          <w:top w:val="single" w:sz="4" w:space="1" w:color="000000"/>
          <w:left w:val="single" w:sz="4" w:space="4" w:color="000000"/>
          <w:bottom w:val="single" w:sz="4" w:space="7" w:color="000000"/>
          <w:right w:val="single" w:sz="4" w:space="4" w:color="000000"/>
        </w:pBdr>
        <w:spacing w:beforeAutospacing="0" w:after="0" w:afterAutospacing="0"/>
        <w:rPr>
          <w:rFonts w:ascii="Cambria" w:hAnsi="Cambria" w:cs="Arial"/>
          <w:color w:val="767171" w:themeColor="background2" w:themeShade="80"/>
          <w:sz w:val="22"/>
          <w:szCs w:val="22"/>
        </w:rPr>
      </w:pPr>
      <w:r>
        <w:fldChar w:fldCharType="begin">
          <w:ffData>
            <w:name w:val="Bookmark1"/>
            <w:enabled/>
            <w:calcOnExit w:val="0"/>
            <w:textInput/>
          </w:ffData>
        </w:fldChar>
      </w:r>
      <w:r>
        <w:instrText>FORMTEXT</w:instrText>
      </w:r>
      <w:r>
        <w:fldChar w:fldCharType="separate"/>
      </w:r>
      <w:r>
        <w:rPr>
          <w:rFonts w:ascii="Cambria" w:hAnsi="Cambria"/>
          <w:color w:val="767171" w:themeColor="background2" w:themeShade="80"/>
          <w:sz w:val="22"/>
          <w:szCs w:val="22"/>
        </w:rPr>
        <w:t>     </w:t>
      </w:r>
      <w:r>
        <w:fldChar w:fldCharType="end"/>
      </w:r>
      <w:r>
        <w:rPr>
          <w:rFonts w:ascii="Cambria" w:hAnsi="Cambria" w:cs="Arial"/>
          <w:color w:val="767171" w:themeColor="background2" w:themeShade="80"/>
          <w:sz w:val="22"/>
          <w:szCs w:val="22"/>
        </w:rPr>
        <w:t xml:space="preserve">  </w:t>
      </w:r>
      <w:r>
        <w:rPr>
          <w:rFonts w:ascii="Cambria" w:hAnsi="Cambria"/>
          <w:color w:val="767171" w:themeColor="background2" w:themeShade="80"/>
          <w:sz w:val="22"/>
          <w:szCs w:val="22"/>
        </w:rPr>
        <w:t>Descripción de la temática del simposio. Debe incluir información sobre los antecedentes, ámbito, objetivo, relevancia e interés para los asistentes.</w:t>
      </w:r>
    </w:p>
    <w:p w:rsidR="0082398B" w:rsidRDefault="0082398B">
      <w:pPr>
        <w:pStyle w:val="NormalWeb"/>
        <w:pBdr>
          <w:top w:val="single" w:sz="4" w:space="1" w:color="000000"/>
          <w:left w:val="single" w:sz="4" w:space="4" w:color="000000"/>
          <w:bottom w:val="single" w:sz="4" w:space="7" w:color="000000"/>
          <w:right w:val="single" w:sz="4" w:space="4" w:color="000000"/>
        </w:pBdr>
        <w:spacing w:before="280" w:after="280"/>
        <w:rPr>
          <w:rFonts w:ascii="Cambria" w:hAnsi="Cambria"/>
          <w:color w:val="767171" w:themeColor="background2" w:themeShade="80"/>
          <w:sz w:val="22"/>
          <w:szCs w:val="22"/>
        </w:rPr>
      </w:pPr>
    </w:p>
    <w:p w:rsidR="0082398B" w:rsidRDefault="0082398B">
      <w:pPr>
        <w:pStyle w:val="NormalWeb"/>
        <w:pBdr>
          <w:top w:val="single" w:sz="4" w:space="1" w:color="000000"/>
          <w:left w:val="single" w:sz="4" w:space="4" w:color="000000"/>
          <w:bottom w:val="single" w:sz="4" w:space="7" w:color="000000"/>
          <w:right w:val="single" w:sz="4" w:space="4" w:color="000000"/>
        </w:pBdr>
        <w:spacing w:before="280" w:after="280"/>
        <w:rPr>
          <w:rFonts w:ascii="Cambria" w:hAnsi="Cambria" w:cs="Arial"/>
          <w:color w:val="767171" w:themeColor="background2" w:themeShade="80"/>
          <w:sz w:val="22"/>
          <w:szCs w:val="22"/>
        </w:rPr>
      </w:pPr>
    </w:p>
    <w:p w:rsidR="0082398B" w:rsidRDefault="0082398B">
      <w:pPr>
        <w:pStyle w:val="NormalWeb"/>
        <w:pBdr>
          <w:top w:val="single" w:sz="4" w:space="1" w:color="000000"/>
          <w:left w:val="single" w:sz="4" w:space="4" w:color="000000"/>
          <w:bottom w:val="single" w:sz="4" w:space="7" w:color="000000"/>
          <w:right w:val="single" w:sz="4" w:space="4" w:color="000000"/>
        </w:pBdr>
        <w:spacing w:before="280" w:after="280"/>
        <w:rPr>
          <w:rFonts w:ascii="Cambria" w:hAnsi="Cambria" w:cs="Arial"/>
          <w:color w:val="767171" w:themeColor="background2" w:themeShade="80"/>
          <w:sz w:val="22"/>
          <w:szCs w:val="22"/>
        </w:rPr>
      </w:pPr>
    </w:p>
    <w:p w:rsidR="0082398B" w:rsidRDefault="0082398B">
      <w:pPr>
        <w:pStyle w:val="Listavistosa-nfasis11"/>
        <w:spacing w:after="140" w:line="240" w:lineRule="auto"/>
        <w:ind w:left="360"/>
        <w:rPr>
          <w:rFonts w:ascii="Cambria" w:hAnsi="Cambria"/>
          <w:b/>
          <w:color w:val="767171" w:themeColor="background2" w:themeShade="80"/>
          <w:u w:val="single"/>
        </w:rPr>
      </w:pPr>
    </w:p>
    <w:p w:rsidR="0082398B" w:rsidRDefault="00396369">
      <w:pPr>
        <w:pStyle w:val="Listavistosa-nfasis11"/>
        <w:numPr>
          <w:ilvl w:val="0"/>
          <w:numId w:val="2"/>
        </w:numPr>
        <w:spacing w:after="140" w:line="240" w:lineRule="auto"/>
        <w:rPr>
          <w:rFonts w:ascii="Cambria" w:hAnsi="Cambria"/>
          <w:b/>
          <w:color w:val="767171" w:themeColor="background2" w:themeShade="80"/>
          <w:u w:val="single"/>
          <w:lang w:val="en-GB"/>
        </w:rPr>
      </w:pPr>
      <w:proofErr w:type="spellStart"/>
      <w:r>
        <w:rPr>
          <w:rFonts w:ascii="Cambria" w:hAnsi="Cambria" w:cs="Arial"/>
          <w:b/>
          <w:color w:val="767171" w:themeColor="background2" w:themeShade="80"/>
          <w:u w:val="single"/>
          <w:lang w:val="en-US"/>
        </w:rPr>
        <w:t>Una</w:t>
      </w:r>
      <w:proofErr w:type="spellEnd"/>
      <w:r>
        <w:rPr>
          <w:rFonts w:ascii="Cambria" w:hAnsi="Cambria" w:cs="Arial"/>
          <w:b/>
          <w:color w:val="767171" w:themeColor="background2" w:themeShade="80"/>
          <w:u w:val="single"/>
          <w:lang w:val="en-US"/>
        </w:rPr>
        <w:t xml:space="preserve"> </w:t>
      </w:r>
      <w:proofErr w:type="spellStart"/>
      <w:r>
        <w:rPr>
          <w:rFonts w:ascii="Cambria" w:hAnsi="Cambria" w:cs="Arial"/>
          <w:b/>
          <w:color w:val="767171" w:themeColor="background2" w:themeShade="80"/>
          <w:u w:val="single"/>
          <w:lang w:val="en-US"/>
        </w:rPr>
        <w:t>frase</w:t>
      </w:r>
      <w:proofErr w:type="spellEnd"/>
      <w:r>
        <w:rPr>
          <w:rFonts w:ascii="Cambria" w:hAnsi="Cambria" w:cs="Arial"/>
          <w:b/>
          <w:color w:val="767171" w:themeColor="background2" w:themeShade="80"/>
          <w:u w:val="single"/>
          <w:lang w:val="en-US"/>
        </w:rPr>
        <w:t xml:space="preserve"> </w:t>
      </w:r>
      <w:proofErr w:type="spellStart"/>
      <w:r>
        <w:rPr>
          <w:rFonts w:ascii="Cambria" w:hAnsi="Cambria" w:cs="Arial"/>
          <w:b/>
          <w:color w:val="767171" w:themeColor="background2" w:themeShade="80"/>
          <w:u w:val="single"/>
          <w:lang w:val="en-US"/>
        </w:rPr>
        <w:t>descriptiva</w:t>
      </w:r>
      <w:proofErr w:type="spellEnd"/>
      <w:r>
        <w:rPr>
          <w:rFonts w:ascii="Cambria" w:hAnsi="Cambria" w:cs="Arial"/>
          <w:b/>
          <w:color w:val="767171" w:themeColor="background2" w:themeShade="80"/>
          <w:lang w:val="en-US"/>
        </w:rPr>
        <w:t>*</w:t>
      </w:r>
      <w:r>
        <w:rPr>
          <w:rFonts w:ascii="Cambria" w:hAnsi="Cambria" w:cs="Arial"/>
          <w:color w:val="767171" w:themeColor="background2" w:themeShade="80"/>
          <w:lang w:val="en-US"/>
        </w:rPr>
        <w:t xml:space="preserve"> (&lt;50 words):</w:t>
      </w:r>
    </w:p>
    <w:p w:rsidR="0082398B" w:rsidRDefault="00396369">
      <w:pPr>
        <w:pStyle w:val="NormalWeb"/>
        <w:pBdr>
          <w:top w:val="single" w:sz="4" w:space="1" w:color="000000"/>
          <w:left w:val="single" w:sz="4" w:space="4" w:color="000000"/>
          <w:bottom w:val="single" w:sz="4" w:space="1" w:color="000000"/>
          <w:right w:val="single" w:sz="4" w:space="5" w:color="000000"/>
        </w:pBdr>
        <w:spacing w:beforeAutospacing="0" w:after="0" w:afterAutospacing="0"/>
        <w:rPr>
          <w:rFonts w:ascii="Cambria" w:hAnsi="Cambria" w:cs="Arial"/>
          <w:color w:val="767171" w:themeColor="background2" w:themeShade="80"/>
          <w:sz w:val="22"/>
          <w:szCs w:val="22"/>
        </w:rPr>
      </w:pPr>
      <w:r>
        <w:fldChar w:fldCharType="begin">
          <w:ffData>
            <w:name w:val="Bookmark2"/>
            <w:enabled/>
            <w:calcOnExit w:val="0"/>
            <w:textInput/>
          </w:ffData>
        </w:fldChar>
      </w:r>
      <w:r>
        <w:instrText>FORMTEXT</w:instrText>
      </w:r>
      <w:r>
        <w:fldChar w:fldCharType="separate"/>
      </w:r>
      <w:r>
        <w:rPr>
          <w:rFonts w:ascii="Cambria" w:hAnsi="Cambria"/>
          <w:color w:val="767171" w:themeColor="background2" w:themeShade="80"/>
          <w:sz w:val="22"/>
          <w:szCs w:val="22"/>
        </w:rPr>
        <w:t>     </w:t>
      </w:r>
      <w:r>
        <w:fldChar w:fldCharType="end"/>
      </w:r>
      <w:r>
        <w:rPr>
          <w:rFonts w:ascii="Cambria" w:hAnsi="Cambria" w:cs="Arial"/>
          <w:color w:val="767171" w:themeColor="background2" w:themeShade="80"/>
          <w:sz w:val="22"/>
          <w:szCs w:val="22"/>
        </w:rPr>
        <w:t xml:space="preserve">  Esta versión corta de la descripción de la sesión aparecerá en el programa de mano para ayudar a los asistentes a elegir a qué sesiones asistir.</w:t>
      </w:r>
    </w:p>
    <w:p w:rsidR="0082398B" w:rsidRDefault="0082398B">
      <w:pPr>
        <w:pStyle w:val="NormalWeb"/>
        <w:pBdr>
          <w:top w:val="single" w:sz="4" w:space="1" w:color="000000"/>
          <w:left w:val="single" w:sz="4" w:space="4" w:color="000000"/>
          <w:bottom w:val="single" w:sz="4" w:space="1" w:color="000000"/>
          <w:right w:val="single" w:sz="4" w:space="5" w:color="000000"/>
        </w:pBdr>
        <w:spacing w:beforeAutospacing="0" w:after="0" w:afterAutospacing="0"/>
        <w:rPr>
          <w:rFonts w:ascii="Cambria" w:hAnsi="Cambria" w:cs="Arial"/>
          <w:color w:val="767171" w:themeColor="background2" w:themeShade="80"/>
          <w:sz w:val="22"/>
          <w:szCs w:val="22"/>
        </w:rPr>
      </w:pPr>
    </w:p>
    <w:p w:rsidR="0082398B" w:rsidRDefault="0082398B">
      <w:pPr>
        <w:spacing w:after="140" w:line="240" w:lineRule="auto"/>
        <w:rPr>
          <w:rFonts w:ascii="Cambria" w:hAnsi="Cambria"/>
          <w:b/>
          <w:color w:val="767171" w:themeColor="background2" w:themeShade="80"/>
          <w:u w:val="single"/>
        </w:rPr>
      </w:pPr>
    </w:p>
    <w:p w:rsidR="0082398B" w:rsidRDefault="0082398B">
      <w:pPr>
        <w:spacing w:after="140" w:line="240" w:lineRule="auto"/>
        <w:rPr>
          <w:rFonts w:ascii="Cambria" w:hAnsi="Cambria"/>
          <w:b/>
          <w:color w:val="767171" w:themeColor="background2" w:themeShade="80"/>
          <w:u w:val="single"/>
        </w:rPr>
      </w:pPr>
    </w:p>
    <w:p w:rsidR="0082398B" w:rsidRDefault="00396369">
      <w:pPr>
        <w:pStyle w:val="Listavistosa-nfasis11"/>
        <w:numPr>
          <w:ilvl w:val="0"/>
          <w:numId w:val="2"/>
        </w:numPr>
        <w:spacing w:after="140" w:line="240" w:lineRule="auto"/>
        <w:rPr>
          <w:rFonts w:ascii="Cambria" w:hAnsi="Cambria"/>
          <w:color w:val="767171" w:themeColor="background2" w:themeShade="80"/>
        </w:rPr>
      </w:pPr>
      <w:r>
        <w:rPr>
          <w:rFonts w:ascii="Cambria" w:hAnsi="Cambria"/>
          <w:b/>
          <w:color w:val="767171" w:themeColor="background2" w:themeShade="80"/>
          <w:u w:val="single"/>
        </w:rPr>
        <w:t>Ponencia principal</w:t>
      </w:r>
      <w:r>
        <w:rPr>
          <w:rFonts w:ascii="Cambria" w:hAnsi="Cambria"/>
          <w:b/>
          <w:color w:val="767171" w:themeColor="background2" w:themeShade="80"/>
        </w:rPr>
        <w:t>*</w:t>
      </w:r>
      <w:r>
        <w:rPr>
          <w:rFonts w:ascii="Cambria" w:hAnsi="Cambria"/>
          <w:color w:val="767171" w:themeColor="background2" w:themeShade="80"/>
        </w:rPr>
        <w:t>: Proponga una posible ponencia principal. Ponencias de participantes en estadio temprano de su carrera investigadora también son bienvenid</w:t>
      </w:r>
      <w:r w:rsidR="008F740F">
        <w:rPr>
          <w:rFonts w:ascii="Cambria" w:hAnsi="Cambria"/>
          <w:color w:val="767171" w:themeColor="background2" w:themeShade="80"/>
        </w:rPr>
        <w:t>a</w:t>
      </w:r>
      <w:r>
        <w:rPr>
          <w:rFonts w:ascii="Cambria" w:hAnsi="Cambria"/>
          <w:color w:val="767171" w:themeColor="background2" w:themeShade="80"/>
        </w:rPr>
        <w:t>s.</w:t>
      </w:r>
    </w:p>
    <w:p w:rsidR="0082398B" w:rsidRDefault="0082398B">
      <w:pPr>
        <w:pStyle w:val="Listavistosa-nfasis11"/>
        <w:spacing w:after="140" w:line="240" w:lineRule="auto"/>
        <w:ind w:left="360"/>
        <w:rPr>
          <w:rFonts w:ascii="Cambria" w:hAnsi="Cambria"/>
          <w:color w:val="767171" w:themeColor="background2" w:themeShade="80"/>
        </w:rPr>
      </w:pPr>
    </w:p>
    <w:p w:rsidR="0082398B" w:rsidRDefault="00396369">
      <w:pPr>
        <w:spacing w:after="140" w:line="240" w:lineRule="auto"/>
        <w:rPr>
          <w:rFonts w:ascii="Cambria" w:hAnsi="Cambria"/>
          <w:color w:val="767171" w:themeColor="background2" w:themeShade="80"/>
        </w:rPr>
      </w:pPr>
      <w:r>
        <w:rPr>
          <w:rFonts w:ascii="Cambria" w:hAnsi="Cambria"/>
          <w:color w:val="767171" w:themeColor="background2" w:themeShade="80"/>
        </w:rPr>
        <w:t>Nombre</w:t>
      </w:r>
      <w:r w:rsidR="000C5FAB">
        <w:rPr>
          <w:rFonts w:ascii="Cambria" w:hAnsi="Cambria"/>
          <w:color w:val="767171" w:themeColor="background2" w:themeShade="80"/>
        </w:rPr>
        <w:t xml:space="preserve"> del ponente</w:t>
      </w:r>
      <w:r>
        <w:rPr>
          <w:rFonts w:ascii="Cambria" w:hAnsi="Cambria"/>
          <w:color w:val="767171" w:themeColor="background2" w:themeShade="80"/>
        </w:rPr>
        <w:t>:</w:t>
      </w:r>
      <w:r>
        <w:rPr>
          <w:rFonts w:ascii="Cambria" w:hAnsi="Cambria"/>
          <w:color w:val="767171" w:themeColor="background2" w:themeShade="80"/>
        </w:rPr>
        <w:tab/>
      </w:r>
      <w:r>
        <w:fldChar w:fldCharType="begin">
          <w:ffData>
            <w:name w:val="Bookmark3"/>
            <w:enabled/>
            <w:calcOnExit w:val="0"/>
            <w:textInput/>
          </w:ffData>
        </w:fldChar>
      </w:r>
      <w:r>
        <w:rPr>
          <w:rFonts w:ascii="Cambria" w:hAnsi="Cambria"/>
          <w:color w:val="767171"/>
        </w:rPr>
        <w:instrText>FORMTEXT</w:instrText>
      </w:r>
      <w:r>
        <w:rPr>
          <w:rFonts w:ascii="Cambria" w:hAnsi="Cambria"/>
          <w:color w:val="767171"/>
        </w:rPr>
      </w:r>
      <w:r>
        <w:rPr>
          <w:rFonts w:ascii="Cambria" w:hAnsi="Cambria"/>
          <w:color w:val="767171"/>
        </w:rPr>
        <w:fldChar w:fldCharType="separate"/>
      </w:r>
      <w:r>
        <w:rPr>
          <w:rFonts w:ascii="Cambria" w:hAnsi="Cambria"/>
          <w:color w:val="767171" w:themeColor="background2" w:themeShade="80"/>
        </w:rPr>
        <w:t>     </w:t>
      </w:r>
      <w:r>
        <w:rPr>
          <w:rFonts w:ascii="Cambria" w:hAnsi="Cambria"/>
          <w:color w:val="767171"/>
        </w:rPr>
        <w:fldChar w:fldCharType="end"/>
      </w:r>
      <w:r>
        <w:rPr>
          <w:rFonts w:ascii="Cambria" w:hAnsi="Cambria"/>
          <w:color w:val="767171" w:themeColor="background2" w:themeShade="80"/>
        </w:rPr>
        <w:tab/>
      </w:r>
      <w:r>
        <w:rPr>
          <w:rFonts w:ascii="Cambria" w:hAnsi="Cambria"/>
          <w:color w:val="767171" w:themeColor="background2" w:themeShade="80"/>
        </w:rPr>
        <w:tab/>
      </w:r>
      <w:r>
        <w:rPr>
          <w:rFonts w:ascii="Cambria" w:hAnsi="Cambria"/>
          <w:color w:val="767171" w:themeColor="background2" w:themeShade="80"/>
        </w:rPr>
        <w:tab/>
      </w:r>
      <w:r>
        <w:rPr>
          <w:rFonts w:ascii="Cambria" w:hAnsi="Cambria"/>
          <w:color w:val="767171" w:themeColor="background2" w:themeShade="80"/>
        </w:rPr>
        <w:tab/>
      </w:r>
      <w:r>
        <w:rPr>
          <w:rFonts w:ascii="Cambria" w:hAnsi="Cambria"/>
          <w:color w:val="767171" w:themeColor="background2" w:themeShade="80"/>
        </w:rPr>
        <w:tab/>
        <w:t xml:space="preserve">e-mail: </w:t>
      </w:r>
      <w:r>
        <w:fldChar w:fldCharType="begin">
          <w:ffData>
            <w:name w:val="Bookmark4"/>
            <w:enabled/>
            <w:calcOnExit w:val="0"/>
            <w:textInput/>
          </w:ffData>
        </w:fldChar>
      </w:r>
      <w:r>
        <w:rPr>
          <w:rFonts w:ascii="Cambria" w:hAnsi="Cambria"/>
          <w:color w:val="767171"/>
        </w:rPr>
        <w:instrText>FORMTEXT</w:instrText>
      </w:r>
      <w:r>
        <w:rPr>
          <w:rFonts w:ascii="Cambria" w:hAnsi="Cambria"/>
          <w:color w:val="767171"/>
        </w:rPr>
      </w:r>
      <w:r>
        <w:rPr>
          <w:rFonts w:ascii="Cambria" w:hAnsi="Cambria"/>
          <w:color w:val="767171"/>
        </w:rPr>
        <w:fldChar w:fldCharType="separate"/>
      </w:r>
      <w:r>
        <w:rPr>
          <w:rFonts w:ascii="Cambria" w:hAnsi="Cambria"/>
          <w:color w:val="767171" w:themeColor="background2" w:themeShade="80"/>
        </w:rPr>
        <w:t>     </w:t>
      </w:r>
      <w:r>
        <w:rPr>
          <w:rFonts w:ascii="Cambria" w:hAnsi="Cambria"/>
          <w:color w:val="767171"/>
        </w:rPr>
        <w:fldChar w:fldCharType="end"/>
      </w:r>
    </w:p>
    <w:p w:rsidR="0082398B" w:rsidRDefault="00396369">
      <w:pPr>
        <w:spacing w:after="140" w:line="240" w:lineRule="auto"/>
        <w:rPr>
          <w:rFonts w:ascii="Cambria" w:hAnsi="Cambria"/>
          <w:color w:val="767171" w:themeColor="background2" w:themeShade="80"/>
        </w:rPr>
      </w:pPr>
      <w:r>
        <w:rPr>
          <w:rFonts w:ascii="Cambria" w:hAnsi="Cambria"/>
          <w:color w:val="767171" w:themeColor="background2" w:themeShade="80"/>
        </w:rPr>
        <w:t>Filiación</w:t>
      </w:r>
      <w:r w:rsidR="000C5FAB">
        <w:rPr>
          <w:rFonts w:ascii="Cambria" w:hAnsi="Cambria"/>
          <w:color w:val="767171" w:themeColor="background2" w:themeShade="80"/>
        </w:rPr>
        <w:t xml:space="preserve"> del ponente</w:t>
      </w:r>
      <w:r>
        <w:rPr>
          <w:rFonts w:ascii="Cambria" w:hAnsi="Cambria"/>
          <w:color w:val="767171" w:themeColor="background2" w:themeShade="80"/>
        </w:rPr>
        <w:t xml:space="preserve">: </w:t>
      </w:r>
      <w:r>
        <w:fldChar w:fldCharType="begin">
          <w:ffData>
            <w:name w:val="Bookmark5"/>
            <w:enabled/>
            <w:calcOnExit w:val="0"/>
            <w:textInput/>
          </w:ffData>
        </w:fldChar>
      </w:r>
      <w:r>
        <w:rPr>
          <w:rFonts w:ascii="Cambria" w:hAnsi="Cambria"/>
          <w:color w:val="767171"/>
        </w:rPr>
        <w:instrText>FORMTEXT</w:instrText>
      </w:r>
      <w:r>
        <w:rPr>
          <w:rFonts w:ascii="Cambria" w:hAnsi="Cambria"/>
          <w:color w:val="767171"/>
        </w:rPr>
      </w:r>
      <w:r>
        <w:rPr>
          <w:rFonts w:ascii="Cambria" w:hAnsi="Cambria"/>
          <w:color w:val="767171"/>
        </w:rPr>
        <w:fldChar w:fldCharType="separate"/>
      </w:r>
      <w:r>
        <w:rPr>
          <w:rFonts w:ascii="Cambria" w:hAnsi="Cambria"/>
          <w:color w:val="767171" w:themeColor="background2" w:themeShade="80"/>
        </w:rPr>
        <w:t>     </w:t>
      </w:r>
      <w:r>
        <w:rPr>
          <w:rFonts w:ascii="Cambria" w:hAnsi="Cambria"/>
          <w:color w:val="767171"/>
        </w:rPr>
        <w:fldChar w:fldCharType="end"/>
      </w:r>
    </w:p>
    <w:p w:rsidR="0082398B" w:rsidRDefault="00396369">
      <w:pPr>
        <w:spacing w:after="140" w:line="240" w:lineRule="auto"/>
        <w:rPr>
          <w:rFonts w:ascii="Cambria" w:hAnsi="Cambria"/>
          <w:color w:val="767171" w:themeColor="background2" w:themeShade="80"/>
        </w:rPr>
      </w:pPr>
      <w:r>
        <w:rPr>
          <w:rFonts w:ascii="Cambria" w:hAnsi="Cambria"/>
          <w:color w:val="767171" w:themeColor="background2" w:themeShade="80"/>
        </w:rPr>
        <w:t xml:space="preserve">Título provisional (o tema) de la charla: </w:t>
      </w:r>
      <w:r>
        <w:fldChar w:fldCharType="begin">
          <w:ffData>
            <w:name w:val="Bookmark6"/>
            <w:enabled/>
            <w:calcOnExit w:val="0"/>
            <w:textInput/>
          </w:ffData>
        </w:fldChar>
      </w:r>
      <w:r>
        <w:rPr>
          <w:rFonts w:ascii="Cambria" w:hAnsi="Cambria"/>
          <w:color w:val="767171"/>
        </w:rPr>
        <w:instrText>FORMTEXT</w:instrText>
      </w:r>
      <w:r>
        <w:rPr>
          <w:rFonts w:ascii="Cambria" w:hAnsi="Cambria"/>
          <w:color w:val="767171"/>
        </w:rPr>
      </w:r>
      <w:r>
        <w:rPr>
          <w:rFonts w:ascii="Cambria" w:hAnsi="Cambria"/>
          <w:color w:val="767171"/>
        </w:rPr>
        <w:fldChar w:fldCharType="separate"/>
      </w:r>
      <w:r>
        <w:rPr>
          <w:rFonts w:ascii="Cambria" w:hAnsi="Cambria"/>
          <w:color w:val="767171" w:themeColor="background2" w:themeShade="80"/>
        </w:rPr>
        <w:t>     </w:t>
      </w:r>
      <w:r>
        <w:rPr>
          <w:rFonts w:ascii="Cambria" w:hAnsi="Cambria"/>
          <w:color w:val="767171"/>
        </w:rPr>
        <w:fldChar w:fldCharType="end"/>
      </w:r>
    </w:p>
    <w:p w:rsidR="0082398B" w:rsidRDefault="0082398B">
      <w:pPr>
        <w:spacing w:after="140" w:line="240" w:lineRule="auto"/>
        <w:rPr>
          <w:rFonts w:ascii="Cambria" w:hAnsi="Cambria"/>
          <w:color w:val="767171" w:themeColor="background2" w:themeShade="80"/>
        </w:rPr>
      </w:pPr>
    </w:p>
    <w:p w:rsidR="0082398B" w:rsidRDefault="00396369">
      <w:pPr>
        <w:spacing w:after="380" w:line="240" w:lineRule="auto"/>
        <w:rPr>
          <w:rFonts w:ascii="Cambria" w:hAnsi="Cambria"/>
          <w:b/>
          <w:color w:val="7F7F7F"/>
        </w:rPr>
      </w:pPr>
      <w:r>
        <w:rPr>
          <w:rFonts w:ascii="Cambria" w:hAnsi="Cambria"/>
          <w:b/>
          <w:color w:val="7F7F7F"/>
        </w:rPr>
        <w:t xml:space="preserve">Por favor, cumplimente todos los campos de este formulario y envíenoslo a </w:t>
      </w:r>
      <w:hyperlink r:id="rId8">
        <w:r>
          <w:rPr>
            <w:rStyle w:val="Hipervnculo"/>
            <w:rFonts w:ascii="Cambria" w:hAnsi="Cambria"/>
            <w:b/>
          </w:rPr>
          <w:t>info@aeet.org</w:t>
        </w:r>
      </w:hyperlink>
      <w:r>
        <w:rPr>
          <w:rFonts w:ascii="Cambria" w:hAnsi="Cambria"/>
          <w:b/>
          <w:color w:val="7F7F7F"/>
        </w:rPr>
        <w:t xml:space="preserve"> antes del 15 de julio de 2020. </w:t>
      </w:r>
      <w:r>
        <w:rPr>
          <w:rFonts w:ascii="Cambria" w:hAnsi="Cambria"/>
          <w:color w:val="7F7F7F"/>
        </w:rPr>
        <w:t>La Secretaría Técnica del congreso le enviará confirmación de recepción de su propuesta vía correo electrónico</w:t>
      </w:r>
      <w:r>
        <w:rPr>
          <w:rFonts w:ascii="Cambria" w:hAnsi="Cambria"/>
          <w:b/>
          <w:color w:val="7F7F7F"/>
        </w:rPr>
        <w:t xml:space="preserve">. </w:t>
      </w:r>
      <w:r>
        <w:rPr>
          <w:rFonts w:ascii="Cambria" w:hAnsi="Cambria"/>
          <w:color w:val="7F7F7F"/>
        </w:rPr>
        <w:t>Las propuestas serán valoradas en función de la claridad de sus objetivos y de la oportunidad de la temática.</w:t>
      </w:r>
      <w:r>
        <w:rPr>
          <w:rFonts w:ascii="Cambria" w:hAnsi="Cambria"/>
          <w:b/>
          <w:color w:val="7F7F7F"/>
        </w:rPr>
        <w:t xml:space="preserve"> </w:t>
      </w:r>
      <w:r>
        <w:rPr>
          <w:rFonts w:ascii="Cambria" w:hAnsi="Cambria"/>
          <w:color w:val="7F7F7F"/>
        </w:rPr>
        <w:t>Una vez el Comité Científico haya valorado todas las propuestas recibidas se comunicará la lista de simposios aceptados.</w:t>
      </w:r>
    </w:p>
    <w:p w:rsidR="0082398B" w:rsidRDefault="00396369">
      <w:pPr>
        <w:spacing w:after="140" w:line="240" w:lineRule="auto"/>
        <w:rPr>
          <w:rFonts w:ascii="Cambria" w:hAnsi="Cambria"/>
          <w:b/>
          <w:color w:val="767171" w:themeColor="background2" w:themeShade="80"/>
          <w:u w:val="single"/>
        </w:rPr>
      </w:pPr>
      <w:r>
        <w:rPr>
          <w:rFonts w:ascii="Cambria" w:hAnsi="Cambria"/>
          <w:b/>
          <w:color w:val="767171" w:themeColor="background2" w:themeShade="80"/>
          <w:u w:val="single"/>
        </w:rPr>
        <w:t>Consideraciones importantes:</w:t>
      </w:r>
    </w:p>
    <w:p w:rsidR="0082398B" w:rsidRDefault="00396369">
      <w:pPr>
        <w:spacing w:after="140" w:line="240" w:lineRule="auto"/>
        <w:rPr>
          <w:rFonts w:ascii="Cambria" w:hAnsi="Cambria"/>
          <w:color w:val="767171" w:themeColor="background2" w:themeShade="80"/>
        </w:rPr>
      </w:pPr>
      <w:r>
        <w:rPr>
          <w:rFonts w:ascii="Cambria" w:hAnsi="Cambria"/>
          <w:color w:val="767171" w:themeColor="background2" w:themeShade="80"/>
        </w:rPr>
        <w:t>Todas y cada una de las ponencias contribuidas a los simposios, incluido la ponencia principal, deberá presentar su resumen a través de la aplicación del congreso habilitada a tal efecto, e inscribirse en el congreso, también vía web, durante los plazos establecidos.</w:t>
      </w:r>
    </w:p>
    <w:p w:rsidR="0082398B" w:rsidRDefault="00396369">
      <w:pPr>
        <w:spacing w:after="140" w:line="240" w:lineRule="auto"/>
        <w:rPr>
          <w:rFonts w:ascii="Cambria" w:hAnsi="Cambria"/>
          <w:color w:val="767171" w:themeColor="background2" w:themeShade="80"/>
        </w:rPr>
      </w:pPr>
      <w:r>
        <w:rPr>
          <w:rFonts w:ascii="Cambria" w:hAnsi="Cambria"/>
          <w:color w:val="767171" w:themeColor="background2" w:themeShade="80"/>
        </w:rPr>
        <w:lastRenderedPageBreak/>
        <w:t>Tenga en cuenta que la inscripción al congreso no está exenta, ni reducida, para ningún participante del simposio, incluidos las ponencias principales. Lamentablemente la organización del congreso no tiene recursos suficientes para proporcionar apoyo económico para desplazamientos o dietas para las ponencias de los simposios.</w:t>
      </w:r>
    </w:p>
    <w:p w:rsidR="0082398B" w:rsidRDefault="00396369">
      <w:pPr>
        <w:spacing w:after="140" w:line="240" w:lineRule="auto"/>
        <w:rPr>
          <w:rFonts w:ascii="Cambria" w:hAnsi="Cambria"/>
          <w:color w:val="767171" w:themeColor="background2" w:themeShade="80"/>
        </w:rPr>
      </w:pPr>
      <w:r>
        <w:rPr>
          <w:rFonts w:ascii="Cambria" w:hAnsi="Cambria"/>
          <w:color w:val="767171" w:themeColor="background2" w:themeShade="80"/>
        </w:rPr>
        <w:t>Las cancelaciones son muy perjudiciales para la planificación y el desarrollo del congreso, por lo tanto, es muy importante que el personal organizador de la sesión obtenga de la persona que realizara la ponencia principal un compromiso de asistencia antes de presentar la propuesta. El simposio podría programarse cualquier día desde el martes 1 hasta el jueves 3 de junio de 2021.</w:t>
      </w:r>
    </w:p>
    <w:p w:rsidR="0082398B" w:rsidRDefault="00396369">
      <w:pPr>
        <w:spacing w:after="140" w:line="240" w:lineRule="auto"/>
        <w:rPr>
          <w:rFonts w:ascii="Cambria" w:hAnsi="Cambria"/>
          <w:color w:val="767171" w:themeColor="background2" w:themeShade="80"/>
          <w:lang w:val="en-GB"/>
        </w:rPr>
      </w:pPr>
      <w:r>
        <w:rPr>
          <w:rFonts w:ascii="Cambria" w:hAnsi="Cambria"/>
          <w:color w:val="767171" w:themeColor="background2" w:themeShade="80"/>
          <w:lang w:val="en-GB"/>
        </w:rPr>
        <w:t>-------------------------------------------------------------------------------------------------------</w:t>
      </w:r>
    </w:p>
    <w:p w:rsidR="0082398B" w:rsidRDefault="00396369">
      <w:pPr>
        <w:spacing w:after="140" w:line="240" w:lineRule="auto"/>
        <w:rPr>
          <w:rFonts w:ascii="Cambria" w:hAnsi="Cambria"/>
          <w:color w:val="767171" w:themeColor="background2" w:themeShade="80"/>
          <w:lang w:val="en-GB"/>
        </w:rPr>
      </w:pPr>
      <w:r>
        <w:rPr>
          <w:rFonts w:ascii="Cambria" w:hAnsi="Cambria"/>
          <w:color w:val="767171" w:themeColor="background2" w:themeShade="80"/>
          <w:lang w:val="en-GB"/>
        </w:rPr>
        <w:t>*</w:t>
      </w:r>
      <w:proofErr w:type="spellStart"/>
      <w:r>
        <w:rPr>
          <w:rFonts w:ascii="Cambria" w:hAnsi="Cambria"/>
          <w:color w:val="767171" w:themeColor="background2" w:themeShade="80"/>
          <w:lang w:val="en-GB"/>
        </w:rPr>
        <w:t>campos</w:t>
      </w:r>
      <w:proofErr w:type="spellEnd"/>
      <w:r>
        <w:rPr>
          <w:rFonts w:ascii="Cambria" w:hAnsi="Cambria"/>
          <w:color w:val="767171" w:themeColor="background2" w:themeShade="80"/>
          <w:lang w:val="en-GB"/>
        </w:rPr>
        <w:t xml:space="preserve"> </w:t>
      </w:r>
      <w:proofErr w:type="spellStart"/>
      <w:r>
        <w:rPr>
          <w:rFonts w:ascii="Cambria" w:hAnsi="Cambria"/>
          <w:color w:val="767171" w:themeColor="background2" w:themeShade="80"/>
          <w:lang w:val="en-GB"/>
        </w:rPr>
        <w:t>obligatorios</w:t>
      </w:r>
      <w:proofErr w:type="spellEnd"/>
    </w:p>
    <w:sectPr w:rsidR="0082398B">
      <w:headerReference w:type="default" r:id="rId9"/>
      <w:pgSz w:w="11906" w:h="16838"/>
      <w:pgMar w:top="1701" w:right="1701" w:bottom="1418" w:left="1701" w:header="73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B8" w:rsidRDefault="002418B8">
      <w:pPr>
        <w:spacing w:after="0" w:line="240" w:lineRule="auto"/>
      </w:pPr>
      <w:r>
        <w:separator/>
      </w:r>
    </w:p>
  </w:endnote>
  <w:endnote w:type="continuationSeparator" w:id="0">
    <w:p w:rsidR="002418B8" w:rsidRDefault="0024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Dosis">
    <w:panose1 w:val="02010603020202060003"/>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B8" w:rsidRDefault="002418B8">
      <w:pPr>
        <w:spacing w:after="0" w:line="240" w:lineRule="auto"/>
      </w:pPr>
      <w:r>
        <w:separator/>
      </w:r>
    </w:p>
  </w:footnote>
  <w:footnote w:type="continuationSeparator" w:id="0">
    <w:p w:rsidR="002418B8" w:rsidRDefault="0024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8B" w:rsidRDefault="00396369">
    <w:pPr>
      <w:pStyle w:val="Encabezado"/>
      <w:tabs>
        <w:tab w:val="clear" w:pos="4252"/>
        <w:tab w:val="clear" w:pos="8504"/>
        <w:tab w:val="left" w:pos="3390"/>
      </w:tabs>
    </w:pPr>
    <w:r>
      <w:rPr>
        <w:noProof/>
        <w:lang w:eastAsia="es-ES"/>
      </w:rPr>
      <w:drawing>
        <wp:anchor distT="0" distB="0" distL="0" distR="0" simplePos="0" relativeHeight="4" behindDoc="1" locked="0" layoutInCell="1" allowOverlap="1">
          <wp:simplePos x="0" y="0"/>
          <wp:positionH relativeFrom="column">
            <wp:posOffset>1655445</wp:posOffset>
          </wp:positionH>
          <wp:positionV relativeFrom="paragraph">
            <wp:posOffset>-245745</wp:posOffset>
          </wp:positionV>
          <wp:extent cx="1695450" cy="857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695450" cy="857250"/>
                  </a:xfrm>
                  <a:prstGeom prst="rect">
                    <a:avLst/>
                  </a:prstGeom>
                </pic:spPr>
              </pic:pic>
            </a:graphicData>
          </a:graphic>
        </wp:anchor>
      </w:drawing>
    </w:r>
    <w:r>
      <w:tab/>
    </w:r>
  </w:p>
  <w:p w:rsidR="0082398B" w:rsidRDefault="00396369">
    <w:pPr>
      <w:pStyle w:val="Encabezado"/>
      <w:tabs>
        <w:tab w:val="clear" w:pos="4252"/>
        <w:tab w:val="clear" w:pos="8504"/>
        <w:tab w:val="left" w:pos="524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A20"/>
    <w:multiLevelType w:val="multilevel"/>
    <w:tmpl w:val="366A06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1C6865"/>
    <w:multiLevelType w:val="multilevel"/>
    <w:tmpl w:val="890E3F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4D71F83"/>
    <w:multiLevelType w:val="multilevel"/>
    <w:tmpl w:val="55BEF11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5C13D19"/>
    <w:multiLevelType w:val="multilevel"/>
    <w:tmpl w:val="3E30193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8B"/>
    <w:rsid w:val="000C5FAB"/>
    <w:rsid w:val="00177F96"/>
    <w:rsid w:val="002418B8"/>
    <w:rsid w:val="002A10C4"/>
    <w:rsid w:val="003008ED"/>
    <w:rsid w:val="00302CD3"/>
    <w:rsid w:val="00396369"/>
    <w:rsid w:val="00487268"/>
    <w:rsid w:val="00553D44"/>
    <w:rsid w:val="006E4ED2"/>
    <w:rsid w:val="0082398B"/>
    <w:rsid w:val="008F740F"/>
    <w:rsid w:val="00A63DB2"/>
    <w:rsid w:val="00EA61BC"/>
    <w:rsid w:val="00EC76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60FB"/>
  <w15:docId w15:val="{2E515E78-CBA0-4E3F-A07D-38233BD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8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876A58"/>
  </w:style>
  <w:style w:type="character" w:customStyle="1" w:styleId="PiedepginaCar">
    <w:name w:val="Pie de página Car"/>
    <w:basedOn w:val="Fuentedeprrafopredeter"/>
    <w:link w:val="Piedepgina"/>
    <w:uiPriority w:val="99"/>
    <w:qFormat/>
    <w:rsid w:val="00876A58"/>
  </w:style>
  <w:style w:type="character" w:customStyle="1" w:styleId="HTMLconformatoprevioCar">
    <w:name w:val="HTML con formato previo Car"/>
    <w:link w:val="HTMLconformatoprevio"/>
    <w:qFormat/>
    <w:rsid w:val="00EB7683"/>
    <w:rPr>
      <w:rFonts w:ascii="Courier New" w:eastAsia="Times New Roman" w:hAnsi="Courier New" w:cs="Times New Roman"/>
      <w:sz w:val="20"/>
      <w:szCs w:val="20"/>
      <w:lang w:eastAsia="es-ES"/>
    </w:rPr>
  </w:style>
  <w:style w:type="character" w:styleId="Refdecomentario">
    <w:name w:val="annotation reference"/>
    <w:uiPriority w:val="99"/>
    <w:semiHidden/>
    <w:unhideWhenUsed/>
    <w:qFormat/>
    <w:rsid w:val="00EB7683"/>
    <w:rPr>
      <w:sz w:val="16"/>
      <w:szCs w:val="16"/>
    </w:rPr>
  </w:style>
  <w:style w:type="character" w:customStyle="1" w:styleId="TextocomentarioCar">
    <w:name w:val="Texto comentario Car"/>
    <w:link w:val="Textocomentario"/>
    <w:uiPriority w:val="99"/>
    <w:semiHidden/>
    <w:qFormat/>
    <w:rsid w:val="00EB7683"/>
    <w:rPr>
      <w:rFonts w:ascii="Calibri" w:eastAsia="Calibri" w:hAnsi="Calibri" w:cs="Times New Roman"/>
      <w:sz w:val="20"/>
      <w:szCs w:val="20"/>
    </w:rPr>
  </w:style>
  <w:style w:type="character" w:customStyle="1" w:styleId="TextodegloboCar">
    <w:name w:val="Texto de globo Car"/>
    <w:link w:val="Textodeglobo"/>
    <w:uiPriority w:val="99"/>
    <w:semiHidden/>
    <w:qFormat/>
    <w:rsid w:val="00EB7683"/>
    <w:rPr>
      <w:rFonts w:ascii="Segoe UI" w:eastAsia="Calibri" w:hAnsi="Segoe UI" w:cs="Segoe UI"/>
      <w:sz w:val="18"/>
      <w:szCs w:val="18"/>
    </w:rPr>
  </w:style>
  <w:style w:type="character" w:styleId="Textoennegrita">
    <w:name w:val="Strong"/>
    <w:uiPriority w:val="22"/>
    <w:qFormat/>
    <w:rsid w:val="00EB7683"/>
    <w:rPr>
      <w:b/>
      <w:bCs/>
    </w:rPr>
  </w:style>
  <w:style w:type="character" w:styleId="Hipervnculo">
    <w:name w:val="Hyperlink"/>
    <w:uiPriority w:val="99"/>
    <w:unhideWhenUsed/>
    <w:rsid w:val="004D0492"/>
    <w:rPr>
      <w:color w:val="0563C1"/>
      <w:u w:val="single"/>
    </w:rPr>
  </w:style>
  <w:style w:type="character" w:customStyle="1" w:styleId="AsuntodelcomentarioCar">
    <w:name w:val="Asunto del comentario Car"/>
    <w:link w:val="Asuntodelcomentario"/>
    <w:uiPriority w:val="99"/>
    <w:semiHidden/>
    <w:qFormat/>
    <w:rsid w:val="00484D7F"/>
    <w:rPr>
      <w:rFonts w:ascii="Calibri" w:eastAsia="Calibri" w:hAnsi="Calibri" w:cs="Times New Roman"/>
      <w:b/>
      <w:bCs/>
      <w:sz w:val="20"/>
      <w:szCs w:val="20"/>
      <w:lang w:val="es-ES"/>
    </w:rPr>
  </w:style>
  <w:style w:type="character" w:customStyle="1" w:styleId="Mencinsinresolver1">
    <w:name w:val="Mención sin resolver1"/>
    <w:basedOn w:val="Fuentedeprrafopredeter"/>
    <w:uiPriority w:val="99"/>
    <w:semiHidden/>
    <w:unhideWhenUsed/>
    <w:qFormat/>
    <w:rsid w:val="00764735"/>
    <w:rPr>
      <w:color w:val="808080"/>
      <w:shd w:val="clear" w:color="auto" w:fill="E6E6E6"/>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876A58"/>
    <w:pPr>
      <w:tabs>
        <w:tab w:val="center" w:pos="4252"/>
        <w:tab w:val="right" w:pos="8504"/>
      </w:tabs>
      <w:spacing w:after="0" w:line="240" w:lineRule="auto"/>
    </w:pPr>
  </w:style>
  <w:style w:type="paragraph" w:styleId="Piedepgina">
    <w:name w:val="footer"/>
    <w:basedOn w:val="Normal"/>
    <w:link w:val="PiedepginaCar"/>
    <w:uiPriority w:val="99"/>
    <w:unhideWhenUsed/>
    <w:rsid w:val="00876A58"/>
    <w:pPr>
      <w:tabs>
        <w:tab w:val="center" w:pos="4252"/>
        <w:tab w:val="right" w:pos="8504"/>
      </w:tabs>
      <w:spacing w:after="0" w:line="240" w:lineRule="auto"/>
    </w:pPr>
  </w:style>
  <w:style w:type="paragraph" w:styleId="HTMLconformatoprevio">
    <w:name w:val="HTML Preformatted"/>
    <w:basedOn w:val="Normal"/>
    <w:link w:val="HTMLconformatoprevioCar"/>
    <w:qFormat/>
    <w:rsid w:val="00EB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s-ES"/>
    </w:rPr>
  </w:style>
  <w:style w:type="paragraph" w:styleId="NormalWeb">
    <w:name w:val="Normal (Web)"/>
    <w:basedOn w:val="Normal"/>
    <w:qFormat/>
    <w:rsid w:val="00EB7683"/>
    <w:pPr>
      <w:spacing w:beforeAutospacing="1" w:afterAutospacing="1" w:line="240" w:lineRule="auto"/>
    </w:pPr>
    <w:rPr>
      <w:rFonts w:ascii="Times New Roman" w:eastAsia="Times New Roman" w:hAnsi="Times New Roman"/>
      <w:sz w:val="24"/>
      <w:szCs w:val="24"/>
      <w:lang w:eastAsia="es-ES"/>
    </w:rPr>
  </w:style>
  <w:style w:type="paragraph" w:styleId="Textocomentario">
    <w:name w:val="annotation text"/>
    <w:basedOn w:val="Normal"/>
    <w:link w:val="TextocomentarioCar"/>
    <w:uiPriority w:val="99"/>
    <w:semiHidden/>
    <w:unhideWhenUsed/>
    <w:qFormat/>
    <w:rsid w:val="00EB7683"/>
    <w:rPr>
      <w:sz w:val="20"/>
      <w:szCs w:val="20"/>
    </w:rPr>
  </w:style>
  <w:style w:type="paragraph" w:styleId="Textodeglobo">
    <w:name w:val="Balloon Text"/>
    <w:basedOn w:val="Normal"/>
    <w:link w:val="TextodegloboCar"/>
    <w:uiPriority w:val="99"/>
    <w:semiHidden/>
    <w:unhideWhenUsed/>
    <w:qFormat/>
    <w:rsid w:val="00EB7683"/>
    <w:pPr>
      <w:spacing w:after="0" w:line="240" w:lineRule="auto"/>
    </w:pPr>
    <w:rPr>
      <w:rFonts w:ascii="Segoe UI" w:hAnsi="Segoe UI"/>
      <w:sz w:val="18"/>
      <w:szCs w:val="18"/>
    </w:rPr>
  </w:style>
  <w:style w:type="paragraph" w:customStyle="1" w:styleId="Listavistosa-nfasis11">
    <w:name w:val="Lista vistosa - Énfasis 11"/>
    <w:basedOn w:val="Normal"/>
    <w:uiPriority w:val="34"/>
    <w:qFormat/>
    <w:rsid w:val="00007283"/>
    <w:pPr>
      <w:ind w:left="720"/>
      <w:contextualSpacing/>
    </w:pPr>
  </w:style>
  <w:style w:type="paragraph" w:styleId="Asuntodelcomentario">
    <w:name w:val="annotation subject"/>
    <w:basedOn w:val="Textocomentario"/>
    <w:next w:val="Textocomentario"/>
    <w:link w:val="AsuntodelcomentarioCar"/>
    <w:uiPriority w:val="99"/>
    <w:semiHidden/>
    <w:unhideWhenUsed/>
    <w:qFormat/>
    <w:rsid w:val="00484D7F"/>
    <w:rPr>
      <w:b/>
      <w:bCs/>
    </w:rPr>
  </w:style>
  <w:style w:type="paragraph" w:styleId="Prrafodelista">
    <w:name w:val="List Paragraph"/>
    <w:basedOn w:val="Normal"/>
    <w:uiPriority w:val="34"/>
    <w:qFormat/>
    <w:rsid w:val="00D15E79"/>
    <w:pPr>
      <w:ind w:left="720"/>
      <w:contextualSpacing/>
    </w:pPr>
  </w:style>
  <w:style w:type="paragraph" w:styleId="Revisin">
    <w:name w:val="Revision"/>
    <w:uiPriority w:val="99"/>
    <w:semiHidden/>
    <w:qFormat/>
    <w:rsid w:val="002B26F2"/>
    <w:rPr>
      <w:sz w:val="22"/>
      <w:szCs w:val="22"/>
      <w:lang w:eastAsia="en-US"/>
    </w:rPr>
  </w:style>
  <w:style w:type="table" w:styleId="Tablaconcuadrcula">
    <w:name w:val="Table Grid"/>
    <w:basedOn w:val="Tablanormal"/>
    <w:uiPriority w:val="39"/>
    <w:rsid w:val="00EB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ae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DE1D1-890C-496F-AEE1-660B2E3E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710</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dc:description/>
  <cp:lastModifiedBy>Leyre Jiménez Eguizabal Martínez</cp:lastModifiedBy>
  <cp:revision>7</cp:revision>
  <dcterms:created xsi:type="dcterms:W3CDTF">2020-06-15T11:23:00Z</dcterms:created>
  <dcterms:modified xsi:type="dcterms:W3CDTF">2020-06-15T11:37:00Z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